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C3" w:rsidRPr="000C19B9" w:rsidRDefault="008F0DC3" w:rsidP="008F0DC3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0C19B9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8F0DC3" w:rsidRPr="00642C7D" w:rsidRDefault="008F0DC3" w:rsidP="008F0DC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8F0DC3" w:rsidRPr="00642C7D" w:rsidRDefault="008F0DC3" w:rsidP="008F0DC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8F0DC3" w:rsidRPr="00642C7D" w:rsidRDefault="008F0DC3" w:rsidP="008F0DC3">
      <w:pPr>
        <w:pStyle w:val="Heading1"/>
        <w:bidi/>
        <w:rPr>
          <w:rtl/>
          <w:lang w:bidi="fa-IR"/>
        </w:rPr>
      </w:pPr>
      <w:bookmarkStart w:id="0" w:name="_Toc507683714"/>
      <w:r w:rsidRPr="000C19B9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آدم‌ربایی</w:t>
      </w:r>
      <w:bookmarkEnd w:id="0"/>
    </w:p>
    <w:p w:rsidR="008F0DC3" w:rsidRPr="00642C7D" w:rsidRDefault="008F0DC3" w:rsidP="008F0DC3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8F0DC3" w:rsidRPr="00642C7D" w:rsidRDefault="008F0DC3" w:rsidP="008F0DC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8F0DC3" w:rsidRPr="00642C7D" w:rsidRDefault="008F0DC3" w:rsidP="008F0DC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>م مقارن ساعت ۱۷:</w:t>
      </w:r>
      <w:r>
        <w:rPr>
          <w:rFonts w:cs="B Nazanin"/>
          <w:sz w:val="26"/>
          <w:szCs w:val="26"/>
          <w:rtl/>
          <w:lang w:bidi="fa-IR"/>
        </w:rPr>
        <w:t xml:space="preserve"> ۳۰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عصر مورخ </w:t>
      </w:r>
      <w:r>
        <w:rPr>
          <w:rFonts w:cs="B Nazanin" w:hint="cs"/>
          <w:sz w:val="26"/>
          <w:szCs w:val="26"/>
          <w:rtl/>
          <w:lang w:bidi="fa-IR"/>
        </w:rPr>
        <w:t>.../.../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۱۳۹۶ هنگامی که فرزند دخترم به نام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حال برگشتن از دانشگاه به منزل بود توس</w:t>
      </w:r>
      <w:r>
        <w:rPr>
          <w:rFonts w:cs="B Nazanin" w:hint="cs"/>
          <w:sz w:val="26"/>
          <w:szCs w:val="26"/>
          <w:rtl/>
          <w:lang w:bidi="fa-IR"/>
        </w:rPr>
        <w:t>ط مشارالیهم با خودروی پراید نوک‌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مدادی رنگ به شماره پلاک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ربوده شد. شایان ذکر است که بعد از گذشت دو روز ضمن تماس تلفنی با اینجانب مبلغ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ریال وجه نقد را در برابر آزادی فرزندم خواستند و اعلام نمودند در صورت عدم موافقت با خواسته یا </w:t>
      </w:r>
      <w:r>
        <w:rPr>
          <w:rFonts w:cs="B Nazanin"/>
          <w:sz w:val="26"/>
          <w:szCs w:val="26"/>
          <w:rtl/>
          <w:lang w:bidi="fa-IR"/>
        </w:rPr>
        <w:t>تأخ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ر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پرداخت وجه، جان دخترم در خطر است. حال نظر به اینکه عمل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از مصادیق بارز جرم </w:t>
      </w:r>
      <w:r>
        <w:rPr>
          <w:rFonts w:cs="B Nazanin" w:hint="cs"/>
          <w:sz w:val="26"/>
          <w:szCs w:val="26"/>
          <w:rtl/>
          <w:lang w:bidi="fa-IR"/>
        </w:rPr>
        <w:t>آدم‌ربایی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است لذا با استناد به ماده ۶۲۱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نامبردگان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8F0DC3" w:rsidRPr="005F61C0" w:rsidRDefault="008F0DC3" w:rsidP="008F0DC3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8F0DC3" w:rsidP="008F0DC3"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C3"/>
    <w:rsid w:val="008F0DC3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C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8F0DC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8F0DC3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C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8F0DC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8F0DC3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2019-11-20T10:14:00Z</dcterms:created>
  <dcterms:modified xsi:type="dcterms:W3CDTF">2019-11-20T10:14:00Z</dcterms:modified>
</cp:coreProperties>
</file>