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E2" w:rsidRPr="006353B1" w:rsidRDefault="00E564E2" w:rsidP="00E564E2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E564E2" w:rsidRPr="00642C7D" w:rsidRDefault="00E564E2" w:rsidP="00E564E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E564E2" w:rsidRPr="00642C7D" w:rsidRDefault="00E564E2" w:rsidP="00E564E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E564E2" w:rsidRPr="00642C7D" w:rsidRDefault="00E564E2" w:rsidP="00E564E2">
      <w:pPr>
        <w:pStyle w:val="Heading1"/>
        <w:bidi/>
        <w:rPr>
          <w:rtl/>
          <w:lang w:bidi="fa-IR"/>
        </w:rPr>
      </w:pPr>
      <w:bookmarkStart w:id="0" w:name="_Toc507683715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قدرت‌نما</w:t>
      </w:r>
      <w:r>
        <w:rPr>
          <w:rFonts w:hint="cs"/>
          <w:rtl/>
          <w:lang w:bidi="fa-IR"/>
        </w:rPr>
        <w:t>یی</w:t>
      </w:r>
      <w:r w:rsidRPr="00642C7D">
        <w:rPr>
          <w:rFonts w:hint="cs"/>
          <w:rtl/>
          <w:lang w:bidi="fa-IR"/>
        </w:rPr>
        <w:t xml:space="preserve"> با سلاح سرد</w:t>
      </w:r>
      <w:bookmarkEnd w:id="0"/>
    </w:p>
    <w:p w:rsidR="00E564E2" w:rsidRPr="00642C7D" w:rsidRDefault="00E564E2" w:rsidP="00E564E2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E564E2" w:rsidRPr="00642C7D" w:rsidRDefault="00E564E2" w:rsidP="00E564E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E564E2" w:rsidRPr="00642C7D" w:rsidRDefault="00E564E2" w:rsidP="00E564E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از </w:t>
      </w:r>
      <w:r>
        <w:rPr>
          <w:rFonts w:cs="B Nazanin"/>
          <w:sz w:val="26"/>
          <w:szCs w:val="26"/>
          <w:rtl/>
          <w:lang w:bidi="fa-IR"/>
        </w:rPr>
        <w:t>سابقه‌داران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معروف منطقه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ضمن مراجعه به درب منزل اینجانب و با در دست داشتن سلاح سرد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>شمشیر، چاقو، قمه و ...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اقدام به </w:t>
      </w:r>
      <w:r>
        <w:rPr>
          <w:rFonts w:cs="B Nazanin"/>
          <w:sz w:val="26"/>
          <w:szCs w:val="26"/>
          <w:rtl/>
          <w:lang w:bidi="fa-IR"/>
        </w:rPr>
        <w:t>قدرت‌نما</w:t>
      </w:r>
      <w:r>
        <w:rPr>
          <w:rFonts w:cs="B Nazanin" w:hint="cs"/>
          <w:sz w:val="26"/>
          <w:szCs w:val="26"/>
          <w:rtl/>
          <w:lang w:bidi="fa-IR"/>
        </w:rPr>
        <w:t>یی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برای اینجانب و اعضای </w:t>
      </w:r>
      <w:r>
        <w:rPr>
          <w:rFonts w:cs="B Nazanin"/>
          <w:sz w:val="26"/>
          <w:szCs w:val="26"/>
          <w:rtl/>
          <w:lang w:bidi="fa-IR"/>
        </w:rPr>
        <w:t>خانواده‌ام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می‌نماید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۶۱۷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E564E2" w:rsidRPr="005F61C0" w:rsidRDefault="00E564E2" w:rsidP="00E564E2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564E2" w:rsidRPr="005F61C0" w:rsidRDefault="00E564E2" w:rsidP="00E564E2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564E2" w:rsidRPr="00642C7D" w:rsidRDefault="00E564E2" w:rsidP="00E564E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E2"/>
    <w:rsid w:val="00E40F4D"/>
    <w:rsid w:val="00E5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2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E564E2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E564E2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2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E564E2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E564E2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2</cp:revision>
  <dcterms:created xsi:type="dcterms:W3CDTF">2019-11-20T10:15:00Z</dcterms:created>
  <dcterms:modified xsi:type="dcterms:W3CDTF">2019-11-20T10:15:00Z</dcterms:modified>
</cp:coreProperties>
</file>