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9" w:rsidRPr="005E6B90" w:rsidRDefault="00FC2EC9" w:rsidP="00FC2EC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C2EC9" w:rsidRPr="00642C7D" w:rsidRDefault="00FC2EC9" w:rsidP="00FC2EC9">
      <w:pPr>
        <w:pStyle w:val="Heading1"/>
        <w:bidi/>
        <w:rPr>
          <w:rtl/>
          <w:lang w:bidi="fa-IR"/>
        </w:rPr>
      </w:pPr>
      <w:bookmarkStart w:id="0" w:name="_Toc507683740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سوءاستفاده از ضعف نفس و </w:t>
      </w:r>
      <w:r>
        <w:rPr>
          <w:rtl/>
          <w:lang w:bidi="fa-IR"/>
        </w:rPr>
        <w:t>حوائج</w:t>
      </w:r>
      <w:r w:rsidRPr="00642C7D">
        <w:rPr>
          <w:rFonts w:hint="cs"/>
          <w:rtl/>
          <w:lang w:bidi="fa-IR"/>
        </w:rPr>
        <w:t xml:space="preserve"> شخصی افراد غیر رشید</w:t>
      </w:r>
      <w:bookmarkEnd w:id="0"/>
      <w:bookmarkEnd w:id="1"/>
    </w:p>
    <w:p w:rsidR="00FC2EC9" w:rsidRPr="00642C7D" w:rsidRDefault="00FC2EC9" w:rsidP="00FC2EC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سوءنیت از ضعف نفس و </w:t>
      </w:r>
      <w:r>
        <w:rPr>
          <w:rFonts w:cs="B Nazanin"/>
          <w:sz w:val="26"/>
          <w:szCs w:val="26"/>
          <w:rtl/>
          <w:lang w:bidi="fa-IR"/>
        </w:rPr>
        <w:t>حوائج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شخصی فرزند اینجانب به نام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غیر رشید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مبا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عه‌نامه‌ا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نسبت به منزل مسکونی او تنظیم و بدون پرداخت وجهی، رسید پرداخت ثمن را نیز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آن اخذ نموده است. حال با عنایت به مطالب معنونه و با استناد به ماده ۵۹۶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FC2EC9" w:rsidRPr="005E6B90" w:rsidRDefault="00FC2EC9" w:rsidP="00FC2EC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FC2EC9" w:rsidRPr="005E6B90" w:rsidRDefault="00FC2EC9" w:rsidP="00FC2EC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FC2EC9" w:rsidRPr="00642C7D" w:rsidRDefault="00FC2EC9" w:rsidP="00FC2EC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C9"/>
    <w:rsid w:val="00E40F4D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C2EC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C2EC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FC2EC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FC2EC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BCCD-705D-44BC-BAB5-34949AD0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2019-11-20T11:42:00Z</dcterms:created>
  <dcterms:modified xsi:type="dcterms:W3CDTF">2019-11-20T11:42:00Z</dcterms:modified>
</cp:coreProperties>
</file>