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40" w:rsidRDefault="00494E40" w:rsidP="00494E40">
      <w:pPr>
        <w:pStyle w:val="3"/>
        <w:rPr>
          <w:rFonts w:hint="cs"/>
          <w:rtl/>
        </w:rPr>
      </w:pPr>
      <w:r w:rsidRPr="00292575">
        <w:rPr>
          <w:rtl/>
        </w:rPr>
        <w:t>دادخواست دستور موقت به منع از پرداخت مبلغ چک</w:t>
      </w:r>
    </w:p>
    <w:p w:rsidR="00494E40" w:rsidRPr="00292575" w:rsidRDefault="00494E40" w:rsidP="00494E40">
      <w:pPr>
        <w:pStyle w:val="3"/>
      </w:pPr>
      <w:bookmarkStart w:id="0" w:name="_GoBack"/>
      <w:bookmarkEnd w:id="0"/>
    </w:p>
    <w:tbl>
      <w:tblPr>
        <w:bidiVisual/>
        <w:tblW w:w="6874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34"/>
        <w:gridCol w:w="709"/>
        <w:gridCol w:w="614"/>
        <w:gridCol w:w="2363"/>
      </w:tblGrid>
      <w:tr w:rsidR="00494E40" w:rsidRPr="00292575" w:rsidTr="007C1138">
        <w:trPr>
          <w:trHeight w:val="20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 w:hint="cs"/>
                <w:b/>
                <w:bCs/>
                <w:sz w:val="20"/>
                <w:szCs w:val="20"/>
                <w:rtl/>
                <w:lang w:bidi="fa-IR"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494E40" w:rsidRPr="00292575" w:rsidRDefault="00494E4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494E40" w:rsidRPr="00292575" w:rsidRDefault="00494E4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494E40" w:rsidRPr="00292575" w:rsidRDefault="00494E4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rtl/>
              </w:rPr>
              <w:t>نام پدر</w:t>
            </w:r>
          </w:p>
        </w:tc>
        <w:tc>
          <w:tcPr>
            <w:tcW w:w="614" w:type="dxa"/>
            <w:tcBorders>
              <w:top w:val="thinThickSmallGap" w:sz="24" w:space="0" w:color="auto"/>
            </w:tcBorders>
            <w:vAlign w:val="center"/>
          </w:tcPr>
          <w:p w:rsidR="00494E40" w:rsidRPr="00292575" w:rsidRDefault="00494E4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36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14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14"/>
                <w:sz w:val="20"/>
                <w:szCs w:val="20"/>
                <w:rtl/>
              </w:rPr>
              <w:t xml:space="preserve">محل اقامت- شهر- خیابان- کوچه-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شماره- پلاک</w:t>
            </w:r>
          </w:p>
        </w:tc>
      </w:tr>
      <w:tr w:rsidR="00494E40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4" w:type="dxa"/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363" w:type="dxa"/>
            <w:tcBorders>
              <w:right w:val="thinThickSmallGap" w:sz="24" w:space="0" w:color="auto"/>
            </w:tcBorders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494E40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4" w:type="dxa"/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63" w:type="dxa"/>
            <w:tcBorders>
              <w:right w:val="thinThickSmallGap" w:sz="24" w:space="0" w:color="auto"/>
            </w:tcBorders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494E40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6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494E40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صدور دستور موقت به منع از پرداخت مبلغ چک</w:t>
            </w:r>
          </w:p>
        </w:tc>
      </w:tr>
      <w:tr w:rsidR="00494E40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 مصدق: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494E40" w:rsidRPr="00292575" w:rsidTr="007C1138">
        <w:trPr>
          <w:trHeight w:val="4836"/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 سلام و احترام به استحضار می‌رساند:</w:t>
            </w:r>
          </w:p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با خوانده/ خواندگان قراردادی را خصوص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در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تاریخ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تنظ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یم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و امضاء کردیم نظر به اینکه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فلذا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صدور دستور موقت به منع از پرداخت مبلغ چک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عهده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بانک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شعبه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میزان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و اجرای فوری آن مستنداً به مواد 310 و 320 قانون آیین دادرسی دادگاه‌های عمومی و انقلاب در امور مدنی مورد استدعاست. دعوی راجع‌به ماهیت وفق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ماده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318 همان قانون ظرف مهلت قانونی روزه تقدیم خواهد شد.</w:t>
            </w:r>
          </w:p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</w:pPr>
          </w:p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</w:pPr>
          </w:p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</w:pPr>
          </w:p>
          <w:p w:rsidR="00494E40" w:rsidRPr="00292575" w:rsidRDefault="00494E40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</w:pPr>
          </w:p>
          <w:p w:rsidR="00494E40" w:rsidRDefault="00494E4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محل امضاء- مهر- انگشت</w:t>
            </w:r>
          </w:p>
          <w:p w:rsidR="00494E40" w:rsidRDefault="00494E4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494E40" w:rsidRDefault="00494E4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494E40" w:rsidRDefault="00494E4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494E40" w:rsidRDefault="00494E4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494E40" w:rsidRDefault="00494E4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494E40" w:rsidRDefault="00494E4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494E40" w:rsidRPr="00292575" w:rsidRDefault="00494E4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>
      <w:pPr>
        <w:rPr>
          <w:rFonts w:hint="cs"/>
          <w:lang w:bidi="fa-IR"/>
        </w:rPr>
      </w:pPr>
    </w:p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40"/>
    <w:rsid w:val="00494E40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4E4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494E4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4E4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494E4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2019-11-05T07:34:00Z</dcterms:created>
  <dcterms:modified xsi:type="dcterms:W3CDTF">2019-11-05T07:34:00Z</dcterms:modified>
</cp:coreProperties>
</file>