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0E" w:rsidRDefault="00BA7C0E" w:rsidP="00BA7C0E">
      <w:pPr>
        <w:pStyle w:val="3"/>
        <w:rPr>
          <w:rFonts w:hint="cs"/>
          <w:rtl/>
        </w:rPr>
      </w:pPr>
      <w:r w:rsidRPr="00292575">
        <w:rPr>
          <w:rtl/>
        </w:rPr>
        <w:t>دادخواست</w:t>
      </w:r>
      <w:r w:rsidRPr="00292575">
        <w:rPr>
          <w:rFonts w:hint="cs"/>
          <w:rtl/>
        </w:rPr>
        <w:t xml:space="preserve"> </w:t>
      </w:r>
      <w:r w:rsidRPr="00292575">
        <w:rPr>
          <w:rtl/>
        </w:rPr>
        <w:t>تخلیه به علت لزوم نوسازی ملک</w:t>
      </w:r>
    </w:p>
    <w:p w:rsidR="00BA7C0E" w:rsidRPr="00292575" w:rsidRDefault="00BA7C0E" w:rsidP="00BA7C0E">
      <w:pPr>
        <w:pStyle w:val="3"/>
      </w:pPr>
      <w:bookmarkStart w:id="0" w:name="_GoBack"/>
      <w:bookmarkEnd w:id="0"/>
    </w:p>
    <w:tbl>
      <w:tblPr>
        <w:bidiVisual/>
        <w:tblW w:w="6874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95"/>
        <w:gridCol w:w="1157"/>
        <w:gridCol w:w="780"/>
        <w:gridCol w:w="650"/>
        <w:gridCol w:w="2233"/>
      </w:tblGrid>
      <w:tr w:rsidR="00BA7C0E" w:rsidRPr="00292575" w:rsidTr="007C1138">
        <w:trPr>
          <w:trHeight w:val="216"/>
          <w:jc w:val="center"/>
        </w:trPr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مشخصات طرفین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1157" w:type="dxa"/>
            <w:tcBorders>
              <w:top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780" w:type="dxa"/>
            <w:tcBorders>
              <w:top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650" w:type="dxa"/>
            <w:tcBorders>
              <w:top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223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محل اقامت</w:t>
            </w:r>
            <w:r w:rsidRPr="00292575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شهر- خیابان- کوچه- شماره- پلاک</w:t>
            </w:r>
          </w:p>
        </w:tc>
      </w:tr>
      <w:tr w:rsidR="00BA7C0E" w:rsidRPr="00292575" w:rsidTr="007C1138">
        <w:trPr>
          <w:cantSplit/>
          <w:trHeight w:val="358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خواهان</w:t>
            </w:r>
          </w:p>
        </w:tc>
        <w:tc>
          <w:tcPr>
            <w:tcW w:w="495" w:type="dxa"/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7" w:type="dxa"/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780" w:type="dxa"/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33" w:type="dxa"/>
            <w:tcBorders>
              <w:right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BA7C0E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خوانده/ خواندگان</w:t>
            </w:r>
          </w:p>
        </w:tc>
        <w:tc>
          <w:tcPr>
            <w:tcW w:w="495" w:type="dxa"/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7" w:type="dxa"/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780" w:type="dxa"/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3" w:type="dxa"/>
            <w:tcBorders>
              <w:right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BA7C0E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وکیل یا نماینده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BA7C0E" w:rsidRPr="00292575" w:rsidTr="007C1138">
        <w:trPr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right w:val="nil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تعیین خواسته</w:t>
            </w:r>
          </w:p>
        </w:tc>
        <w:tc>
          <w:tcPr>
            <w:tcW w:w="5315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t>تخلیه به علت لزوم نوسازی ملک مورد اجاره به انضمام کلیه خسارات</w:t>
            </w:r>
            <w:r w:rsidRPr="00292575">
              <w:rPr>
                <w:rFonts w:ascii="Times New Roman" w:hAnsi="Times New Roman" w:hint="cs"/>
                <w:spacing w:val="-6"/>
                <w:sz w:val="24"/>
                <w:szCs w:val="24"/>
                <w:rtl/>
              </w:rPr>
              <w:t xml:space="preserve"> قانونی</w:t>
            </w:r>
          </w:p>
        </w:tc>
      </w:tr>
      <w:tr w:rsidR="00BA7C0E" w:rsidRPr="00292575" w:rsidTr="007C1138">
        <w:trPr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دلایل و منضمات</w:t>
            </w:r>
          </w:p>
        </w:tc>
        <w:tc>
          <w:tcPr>
            <w:tcW w:w="5315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کپی مصدق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: 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سند مالکیت 2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قرارداد اجاره 3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پروانه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ساختمان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،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br/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کارشناسی، 5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</w:tc>
      </w:tr>
      <w:tr w:rsidR="00BA7C0E" w:rsidRPr="00292575" w:rsidTr="007C1138">
        <w:trPr>
          <w:jc w:val="center"/>
        </w:trPr>
        <w:tc>
          <w:tcPr>
            <w:tcW w:w="6874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ریاست محترم مجتمع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قضائی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با سلام، احتراماً به استحضار می‌رساند:</w:t>
            </w:r>
          </w:p>
          <w:p w:rsidR="00BA7C0E" w:rsidRPr="00292575" w:rsidRDefault="00BA7C0E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بر اساس 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قرارداد اجاره شماره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خوانده/ خواندگان دعوی در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دانگ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باب مغازه ملکی </w:t>
            </w:r>
            <w:r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اینجانب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جزء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 پلاک ثبتی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...........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ب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خش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ب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ه نشانی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ید استیجاری دار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ن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د. نظر به اینکه </w:t>
            </w:r>
            <w:r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به‌موجب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 مستندات ضمیمه دادخواست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تخریب و نوسازی پلاک مذکور </w:t>
            </w:r>
            <w:r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به‌قصد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 نوسازی و تجدید بنای عین مستأجره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ضروری است 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و بر همین اساس پروانه ساختمانی شماره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را نیز از شهرداری منطقه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شهرستان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دریافت کرده‌ام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؛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 فلذا با تقدیم این دادخواست ضمن جلب‌نظر کارشناس رسمی دادگستری برای تعیین حق کسب و پیشه خوانده/ خواندگان مستنداً به بند یک از ماده 15 قانون روابط </w:t>
            </w:r>
            <w:r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موجر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 و مستأجر سال 56 صدور حکم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محکومیت خوانده/ خواندگان 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به تخلیه برای تخریب و بازسازی، در قبال دریافت حق کسب و پیشه متعلقه به انضمام جمیع خسارات و هزینه دادرسی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در حق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اینجانب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مورد استدعاست.</w:t>
            </w:r>
          </w:p>
          <w:p w:rsidR="00BA7C0E" w:rsidRPr="00292575" w:rsidRDefault="00BA7C0E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                              </w:t>
            </w:r>
          </w:p>
          <w:p w:rsidR="00BA7C0E" w:rsidRDefault="00BA7C0E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محل امضاء- مهر- انگشت</w:t>
            </w:r>
          </w:p>
          <w:p w:rsidR="00BA7C0E" w:rsidRDefault="00BA7C0E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BA7C0E" w:rsidRDefault="00BA7C0E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BA7C0E" w:rsidRDefault="00BA7C0E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BA7C0E" w:rsidRDefault="00BA7C0E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BA7C0E" w:rsidRPr="00292575" w:rsidRDefault="00BA7C0E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</w:tbl>
    <w:p w:rsidR="006D3626" w:rsidRDefault="006D3626"/>
    <w:sectPr w:rsidR="006D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0E"/>
    <w:rsid w:val="006D3626"/>
    <w:rsid w:val="00BA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7C0E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BA7C0E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7C0E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BA7C0E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2019-11-05T07:55:00Z</dcterms:created>
  <dcterms:modified xsi:type="dcterms:W3CDTF">2019-11-05T07:55:00Z</dcterms:modified>
</cp:coreProperties>
</file>