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6D" w:rsidRPr="00905CF9" w:rsidRDefault="00EE526D" w:rsidP="00EE526D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05CF9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EE526D" w:rsidRPr="00642C7D" w:rsidRDefault="00EE526D" w:rsidP="00EE526D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EE526D" w:rsidRPr="00642C7D" w:rsidRDefault="00EE526D" w:rsidP="00EE526D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EE526D" w:rsidRPr="00642C7D" w:rsidRDefault="00EE526D" w:rsidP="00EE526D">
      <w:pPr>
        <w:pStyle w:val="Heading1"/>
        <w:bidi/>
        <w:rPr>
          <w:rtl/>
          <w:lang w:bidi="fa-IR"/>
        </w:rPr>
      </w:pPr>
      <w:bookmarkStart w:id="0" w:name="_Toc507683706"/>
      <w:r w:rsidRPr="00905CF9">
        <w:rPr>
          <w:rFonts w:hint="cs"/>
          <w:rtl/>
          <w:lang w:bidi="fa-IR"/>
        </w:rPr>
        <w:t>موضوع:</w:t>
      </w:r>
      <w:r w:rsidRPr="00642C7D">
        <w:rPr>
          <w:rFonts w:hint="cs"/>
          <w:rtl/>
          <w:lang w:bidi="fa-IR"/>
        </w:rPr>
        <w:t xml:space="preserve"> آتش زدن خودروی سواری</w:t>
      </w:r>
      <w:bookmarkEnd w:id="0"/>
    </w:p>
    <w:p w:rsidR="00EE526D" w:rsidRPr="00642C7D" w:rsidRDefault="00EE526D" w:rsidP="00EE526D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EE526D" w:rsidRPr="00642C7D" w:rsidRDefault="00EE526D" w:rsidP="00EE526D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EE526D" w:rsidRPr="00642C7D" w:rsidRDefault="00EE526D" w:rsidP="00EE526D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به دلیل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اختلافات قبلی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در </w:t>
      </w:r>
      <w:r>
        <w:rPr>
          <w:rFonts w:cs="B Nazanin" w:hint="cs"/>
          <w:sz w:val="26"/>
          <w:szCs w:val="26"/>
          <w:rtl/>
          <w:lang w:bidi="fa-IR"/>
        </w:rPr>
        <w:t>نیمه‌شب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مورخ </w:t>
      </w:r>
      <w:r>
        <w:rPr>
          <w:rFonts w:cs="B Nazanin" w:hint="cs"/>
          <w:sz w:val="26"/>
          <w:szCs w:val="26"/>
          <w:rtl/>
          <w:lang w:bidi="fa-IR"/>
        </w:rPr>
        <w:t>.../.../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۱۳۹۶ هنگامی که اینجانب به همراه خانواده منزل </w:t>
      </w:r>
      <w:r>
        <w:rPr>
          <w:rFonts w:cs="B Nazanin" w:hint="cs"/>
          <w:sz w:val="26"/>
          <w:szCs w:val="26"/>
          <w:rtl/>
          <w:lang w:bidi="fa-IR"/>
        </w:rPr>
        <w:t>پدرخانم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دعوت شده بودم ضمن آتش زدن خودرو سواری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شماره پلاک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که در حیاط منزل پارک شده بود پا به فرار </w:t>
      </w:r>
      <w:r>
        <w:rPr>
          <w:rFonts w:cs="B Nazanin" w:hint="cs"/>
          <w:sz w:val="26"/>
          <w:szCs w:val="26"/>
          <w:rtl/>
          <w:lang w:bidi="fa-IR"/>
        </w:rPr>
        <w:t>می‌گذارد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اما با بررسی دوربین </w:t>
      </w:r>
      <w:r>
        <w:rPr>
          <w:rFonts w:cs="B Nazanin" w:hint="cs"/>
          <w:sz w:val="26"/>
          <w:szCs w:val="26"/>
          <w:rtl/>
          <w:lang w:bidi="fa-IR"/>
        </w:rPr>
        <w:t>مداربسته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نصب شده جلوی ساختمان محرز </w:t>
      </w:r>
      <w:r>
        <w:rPr>
          <w:rFonts w:cs="B Nazanin" w:hint="cs"/>
          <w:sz w:val="26"/>
          <w:szCs w:val="26"/>
          <w:rtl/>
          <w:lang w:bidi="fa-IR"/>
        </w:rPr>
        <w:t>می‌گردد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که مشارالیه اقدام به آتش زدن کرده است. بناء </w:t>
      </w:r>
      <w:r>
        <w:rPr>
          <w:rFonts w:cs="B Nazanin" w:hint="cs"/>
          <w:sz w:val="26"/>
          <w:szCs w:val="26"/>
          <w:rtl/>
          <w:lang w:bidi="fa-IR"/>
        </w:rPr>
        <w:t>علی‌هذا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 عنایت به مطالب معنونه و با استناد به ماده ۶۷۶ قانون مجازات اسلامی </w:t>
      </w:r>
      <w:r>
        <w:rPr>
          <w:rFonts w:cs="B Nazanin"/>
          <w:sz w:val="26"/>
          <w:szCs w:val="26"/>
          <w:rtl/>
          <w:lang w:bidi="fa-IR"/>
        </w:rPr>
        <w:t>(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تعزیرات و </w:t>
      </w:r>
      <w:r>
        <w:rPr>
          <w:rFonts w:cs="B Nazanin" w:hint="cs"/>
          <w:sz w:val="26"/>
          <w:szCs w:val="26"/>
          <w:rtl/>
          <w:lang w:bidi="fa-IR"/>
        </w:rPr>
        <w:t>مجازات‌های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بازدارنده</w:t>
      </w:r>
      <w:r>
        <w:rPr>
          <w:rFonts w:cs="B Nazanin"/>
          <w:sz w:val="26"/>
          <w:szCs w:val="26"/>
          <w:rtl/>
          <w:lang w:bidi="fa-IR"/>
        </w:rPr>
        <w:t>)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تقاضای رسیدگی و تعقیب کیفری نامبرده را از محضر عالی مستدعی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EE526D" w:rsidRPr="005F61C0" w:rsidRDefault="00EE526D" w:rsidP="00EE526D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F61C0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E40F4D" w:rsidRDefault="00EE526D" w:rsidP="00EE526D">
      <w:r w:rsidRPr="005F61C0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  <w:bookmarkStart w:id="1" w:name="_GoBack"/>
      <w:bookmarkEnd w:id="1"/>
    </w:p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D"/>
    <w:rsid w:val="00E40F4D"/>
    <w:rsid w:val="00E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6D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EE526D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EE526D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6D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EE526D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EE526D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2019-11-20T10:01:00Z</dcterms:created>
  <dcterms:modified xsi:type="dcterms:W3CDTF">2019-11-20T10:01:00Z</dcterms:modified>
</cp:coreProperties>
</file>