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41" w:rsidRPr="00B07A6A" w:rsidRDefault="005F5241" w:rsidP="005F5241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07A6A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5F5241" w:rsidRPr="00642C7D" w:rsidRDefault="005F5241" w:rsidP="005F5241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F5241" w:rsidRPr="00642C7D" w:rsidRDefault="005F5241" w:rsidP="005F5241">
      <w:pPr>
        <w:bidi/>
        <w:spacing w:after="0" w:line="240" w:lineRule="auto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F5241" w:rsidRPr="00642C7D" w:rsidRDefault="005F5241" w:rsidP="005F5241">
      <w:pPr>
        <w:pStyle w:val="Heading1"/>
        <w:bidi/>
        <w:rPr>
          <w:rtl/>
          <w:lang w:bidi="fa-IR"/>
        </w:rPr>
      </w:pPr>
      <w:bookmarkStart w:id="0" w:name="_Toc507683814"/>
      <w:r w:rsidRPr="00B07A6A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آتش زدن نباتات در مزارع و سیاه تلو</w:t>
      </w:r>
      <w:bookmarkEnd w:id="0"/>
    </w:p>
    <w:bookmarkEnd w:id="1"/>
    <w:p w:rsidR="005F5241" w:rsidRPr="00642C7D" w:rsidRDefault="005F5241" w:rsidP="005F5241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5F5241" w:rsidRPr="00642C7D" w:rsidRDefault="005F5241" w:rsidP="005F524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5F5241" w:rsidRPr="00642C7D" w:rsidRDefault="005F5241" w:rsidP="005F5241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بدون توجه به قوانین و مقررات خاص سازمان </w:t>
      </w:r>
      <w:r>
        <w:rPr>
          <w:rFonts w:cs="B Nazanin" w:hint="cs"/>
          <w:sz w:val="26"/>
          <w:szCs w:val="26"/>
          <w:rtl/>
          <w:lang w:bidi="fa-IR"/>
        </w:rPr>
        <w:t>جنگل‌ها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مراتع و آبخیزداری کشور و بدون توجه به علائم و آگهی هشدار اداره منابع طبیعی در خصوص آتش نزدن سفال گندم اقدام به آتش زدن سفال گندم خویش نموده که در اثر </w:t>
      </w:r>
      <w:r>
        <w:rPr>
          <w:rFonts w:cs="B Nazanin"/>
          <w:sz w:val="26"/>
          <w:szCs w:val="26"/>
          <w:rtl/>
          <w:lang w:bidi="fa-IR"/>
        </w:rPr>
        <w:t>سهل‌انگار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</w:t>
      </w:r>
      <w:r>
        <w:rPr>
          <w:rFonts w:cs="B Nazanin"/>
          <w:sz w:val="26"/>
          <w:szCs w:val="26"/>
          <w:rtl/>
          <w:lang w:bidi="fa-IR"/>
        </w:rPr>
        <w:t>ب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مبالات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کوتاهی نامبرده آتش به اراضی ملی و مرتعی سرایت نموده که بر اثر این </w:t>
      </w:r>
      <w:r>
        <w:rPr>
          <w:rFonts w:cs="B Nazanin"/>
          <w:sz w:val="26"/>
          <w:szCs w:val="26"/>
          <w:rtl/>
          <w:lang w:bidi="fa-IR"/>
        </w:rPr>
        <w:t>آتش‌سوز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مقدار مساحت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مترمربع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مرتع طعمه حریق گردیده که با تلاش </w:t>
      </w:r>
      <w:r>
        <w:rPr>
          <w:rFonts w:cs="B Nazanin" w:hint="cs"/>
          <w:sz w:val="26"/>
          <w:szCs w:val="26"/>
          <w:rtl/>
          <w:lang w:bidi="fa-IR"/>
        </w:rPr>
        <w:t>مأمورین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منابع طبیعی و کمک اهالی روستای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حریق کنترل و از گسترش آن جلوگیری شده ولی </w:t>
      </w:r>
      <w:r>
        <w:rPr>
          <w:rFonts w:cs="B Nazanin" w:hint="cs"/>
          <w:sz w:val="26"/>
          <w:szCs w:val="26"/>
          <w:rtl/>
          <w:lang w:bidi="fa-IR"/>
        </w:rPr>
        <w:t>متأسفانه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حریق باعث از بین رفتن و سوختن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ک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لوگرم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علوفه و نیز ۴۰ اصله سیاه تلو گردیده است. لذا عمل ارتکابی مشارالیه طبق ماده ۴۵ قانون حفاظت و </w:t>
      </w:r>
      <w:r>
        <w:rPr>
          <w:rFonts w:cs="B Nazanin" w:hint="cs"/>
          <w:sz w:val="26"/>
          <w:szCs w:val="26"/>
          <w:rtl/>
          <w:lang w:bidi="fa-IR"/>
        </w:rPr>
        <w:t>بهره‌برداری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از </w:t>
      </w:r>
      <w:r>
        <w:rPr>
          <w:rFonts w:cs="B Nazanin" w:hint="cs"/>
          <w:sz w:val="26"/>
          <w:szCs w:val="26"/>
          <w:rtl/>
          <w:lang w:bidi="fa-IR"/>
        </w:rPr>
        <w:t>جنگل‌ها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و مراتع خلاف و جرم محسوب </w:t>
      </w:r>
      <w:r>
        <w:rPr>
          <w:rFonts w:cs="B Nazanin" w:hint="cs"/>
          <w:sz w:val="26"/>
          <w:szCs w:val="26"/>
          <w:rtl/>
          <w:lang w:bidi="fa-IR"/>
        </w:rPr>
        <w:t>می‌گردد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شرح موضوع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E40F4D" w:rsidRDefault="005F5241" w:rsidP="005F5241">
      <w:r>
        <w:rPr>
          <w:rFonts w:cs="B Nazanin"/>
          <w:sz w:val="26"/>
          <w:szCs w:val="26"/>
          <w:rtl/>
          <w:lang w:bidi="fa-IR"/>
        </w:rPr>
        <w:br w:type="page"/>
      </w:r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41"/>
    <w:rsid w:val="005F5241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41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F5241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F5241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41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5F5241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5F5241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2</cp:revision>
  <dcterms:created xsi:type="dcterms:W3CDTF">2019-11-20T13:10:00Z</dcterms:created>
  <dcterms:modified xsi:type="dcterms:W3CDTF">2019-11-20T13:10:00Z</dcterms:modified>
</cp:coreProperties>
</file>