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B0C8B" w:rsidRPr="00292575" w:rsidRDefault="002B0C8B" w:rsidP="002B0C8B">
      <w:pPr>
        <w:pStyle w:val="3"/>
      </w:pPr>
      <w:r w:rsidRPr="00292575">
        <w:fldChar w:fldCharType="begin"/>
      </w:r>
      <w:r w:rsidRPr="00292575">
        <w:instrText xml:space="preserve"> HYPERLINK "http://hvm.ir/print.asp?id=9938" </w:instrText>
      </w:r>
      <w:r w:rsidRPr="00292575">
        <w:fldChar w:fldCharType="separate"/>
      </w:r>
      <w:bookmarkStart w:id="1" w:name="_Toc460409874"/>
      <w:r w:rsidRPr="004E6B3F">
        <w:rPr>
          <w:rFonts w:hint="cs"/>
          <w:szCs w:val="24"/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حصر وراثت مسلمانان کمتر از سه</w:t>
      </w:r>
      <w:r w:rsidRPr="00292575">
        <w:t xml:space="preserve"> </w:t>
      </w:r>
      <w:r w:rsidRPr="00292575">
        <w:rPr>
          <w:rtl/>
        </w:rPr>
        <w:t>میلیون تومان</w:t>
      </w:r>
      <w:bookmarkEnd w:id="1"/>
      <w:r w:rsidRPr="00292575">
        <w:t xml:space="preserve"> </w:t>
      </w:r>
      <w:r w:rsidRPr="00292575">
        <w:fldChar w:fldCharType="end"/>
      </w:r>
    </w:p>
    <w:tbl>
      <w:tblPr>
        <w:bidiVisual/>
        <w:tblW w:w="6888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520"/>
        <w:gridCol w:w="1170"/>
        <w:gridCol w:w="781"/>
        <w:gridCol w:w="692"/>
        <w:gridCol w:w="2327"/>
      </w:tblGrid>
      <w:tr w:rsidR="002B0C8B" w:rsidRPr="00292575" w:rsidTr="007C1138">
        <w:trPr>
          <w:trHeight w:val="1018"/>
          <w:jc w:val="center"/>
        </w:trPr>
        <w:tc>
          <w:tcPr>
            <w:tcW w:w="13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bookmarkEnd w:id="0"/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مشخصات طرفین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نام پدر</w:t>
            </w:r>
          </w:p>
        </w:tc>
        <w:tc>
          <w:tcPr>
            <w:tcW w:w="692" w:type="dxa"/>
            <w:tcBorders>
              <w:top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شغل</w:t>
            </w:r>
          </w:p>
        </w:tc>
        <w:tc>
          <w:tcPr>
            <w:tcW w:w="23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محل اقامت</w:t>
            </w:r>
            <w:r w:rsidRPr="008F2965">
              <w:rPr>
                <w:rFonts w:ascii="Times New Roman" w:hAnsi="Times New Roman" w:hint="cs"/>
                <w:b/>
                <w:bCs/>
                <w:spacing w:val="-4"/>
                <w:sz w:val="22"/>
                <w:szCs w:val="22"/>
                <w:rtl/>
              </w:rPr>
              <w:t xml:space="preserve">- </w:t>
            </w: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شهر- خیابان- کوچه- شماره</w:t>
            </w:r>
            <w:r w:rsidRPr="008F2965">
              <w:rPr>
                <w:rFonts w:ascii="Times New Roman" w:hAnsi="Times New Roman" w:hint="cs"/>
                <w:b/>
                <w:bCs/>
                <w:spacing w:val="-4"/>
                <w:sz w:val="22"/>
                <w:szCs w:val="22"/>
                <w:rtl/>
              </w:rPr>
              <w:t xml:space="preserve"> -</w:t>
            </w: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پلاک</w:t>
            </w:r>
          </w:p>
        </w:tc>
      </w:tr>
      <w:tr w:rsidR="002B0C8B" w:rsidRPr="00292575" w:rsidTr="007C1138">
        <w:trPr>
          <w:cantSplit/>
          <w:trHeight w:val="556"/>
          <w:jc w:val="center"/>
        </w:trPr>
        <w:tc>
          <w:tcPr>
            <w:tcW w:w="1398" w:type="dxa"/>
            <w:tcBorders>
              <w:lef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خواهان</w:t>
            </w:r>
          </w:p>
        </w:tc>
        <w:tc>
          <w:tcPr>
            <w:tcW w:w="520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</w:p>
        </w:tc>
        <w:tc>
          <w:tcPr>
            <w:tcW w:w="2327" w:type="dxa"/>
            <w:tcBorders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</w:p>
        </w:tc>
      </w:tr>
      <w:tr w:rsidR="002B0C8B" w:rsidRPr="00292575" w:rsidTr="007C1138">
        <w:trPr>
          <w:cantSplit/>
          <w:trHeight w:val="546"/>
          <w:jc w:val="center"/>
        </w:trPr>
        <w:tc>
          <w:tcPr>
            <w:tcW w:w="1398" w:type="dxa"/>
            <w:tcBorders>
              <w:lef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خوانده</w:t>
            </w:r>
          </w:p>
        </w:tc>
        <w:tc>
          <w:tcPr>
            <w:tcW w:w="520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7" w:type="dxa"/>
            <w:tcBorders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</w:p>
        </w:tc>
      </w:tr>
      <w:tr w:rsidR="002B0C8B" w:rsidRPr="00292575" w:rsidTr="007C1138">
        <w:trPr>
          <w:cantSplit/>
          <w:trHeight w:val="632"/>
          <w:jc w:val="center"/>
        </w:trPr>
        <w:tc>
          <w:tcPr>
            <w:tcW w:w="13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وکیل یا نماینده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</w:p>
        </w:tc>
      </w:tr>
      <w:tr w:rsidR="002B0C8B" w:rsidRPr="00292575" w:rsidTr="007C1138">
        <w:trPr>
          <w:trHeight w:val="553"/>
          <w:jc w:val="center"/>
        </w:trPr>
        <w:tc>
          <w:tcPr>
            <w:tcW w:w="1398" w:type="dxa"/>
            <w:tcBorders>
              <w:left w:val="thinThickSmallGap" w:sz="24" w:space="0" w:color="auto"/>
              <w:right w:val="nil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تعیین خواسته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تقاضای صدور گواهی انحصار وراثت</w:t>
            </w:r>
          </w:p>
        </w:tc>
      </w:tr>
      <w:tr w:rsidR="002B0C8B" w:rsidRPr="00292575" w:rsidTr="007C1138">
        <w:trPr>
          <w:trHeight w:val="1010"/>
          <w:jc w:val="center"/>
        </w:trPr>
        <w:tc>
          <w:tcPr>
            <w:tcW w:w="1398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دلایل و</w:t>
            </w:r>
            <w:r w:rsidRPr="008F2965">
              <w:rPr>
                <w:rFonts w:ascii="Times New Roman" w:hAnsi="Times New Roman" w:hint="cs"/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Pr="008F2965"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rtl/>
              </w:rPr>
              <w:t>منضمات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B0C8B" w:rsidRPr="008F2965" w:rsidRDefault="002B0C8B" w:rsidP="007C1138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1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. کپی مصدق گواهی فوت 2. کپی مصدق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شناسنامه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وراث 3. کپی مصدق سند ازدواج 4. کپی مصدق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اظهارنامه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مالیات بر ارث 5. کپی مصدق </w:t>
            </w:r>
            <w:hyperlink r:id="rId5" w:history="1">
              <w:r w:rsidRPr="008F2965">
                <w:rPr>
                  <w:rStyle w:val="Hyperlink"/>
                  <w:rFonts w:ascii="Times New Roman" w:hAnsi="Times New Roman" w:hint="cs"/>
                  <w:spacing w:val="-4"/>
                  <w:sz w:val="22"/>
                  <w:szCs w:val="22"/>
                  <w:rtl/>
                </w:rPr>
                <w:t>فرم استشهادیه</w:t>
              </w:r>
              <w:r w:rsidRPr="008F2965">
                <w:rPr>
                  <w:rStyle w:val="Hyperlink"/>
                  <w:rFonts w:ascii="Times New Roman" w:hAnsi="Times New Roman" w:hint="cs"/>
                  <w:spacing w:val="-4"/>
                  <w:sz w:val="22"/>
                  <w:szCs w:val="22"/>
                  <w:rtl/>
                  <w:lang w:bidi="fa-IR"/>
                </w:rPr>
                <w:t xml:space="preserve"> طبقه اول</w:t>
              </w:r>
            </w:hyperlink>
          </w:p>
        </w:tc>
      </w:tr>
      <w:tr w:rsidR="002B0C8B" w:rsidRPr="00292575" w:rsidTr="007C1138">
        <w:trPr>
          <w:trHeight w:val="5093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0C8B" w:rsidRPr="008F2965" w:rsidRDefault="002B0C8B" w:rsidP="007C1138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2B0C8B" w:rsidRPr="008F2965" w:rsidRDefault="002B0C8B" w:rsidP="007C1138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با سلام، احتراماً ب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ه استحضار می‌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رساند:</w:t>
            </w:r>
          </w:p>
          <w:p w:rsidR="002B0C8B" w:rsidRPr="008F2965" w:rsidRDefault="002B0C8B" w:rsidP="007C1138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1. شادروان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 xml:space="preserve"> در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تاریخ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(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روز/ ماه/ سال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)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در اقامتگاه دائمی خود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 xml:space="preserve"> مرحوم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گردیده‌اند.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نامبرده پیرو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مذهب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/ شیعه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جعفری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اثناعشر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ی بوده است.</w:t>
            </w:r>
          </w:p>
          <w:p w:rsidR="002B0C8B" w:rsidRPr="008F2965" w:rsidRDefault="002B0C8B" w:rsidP="007C1138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2"/>
                <w:szCs w:val="22"/>
                <w:rtl/>
                <w:lang w:bidi="fa-IR"/>
              </w:rPr>
            </w:pP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2. وراث حین‌الفوت وی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عبارت‌اند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از 1.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خانم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/ آقا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همسر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دائم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ی) 2. </w:t>
            </w:r>
            <w:r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اینجانب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و آقایان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(فرزندان ذکـور)،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3.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خانم‌ها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 (فرزندان اناث) و همگی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پیرو مذهب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/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ش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یعه </w:t>
            </w: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اثناعشر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 xml:space="preserve">ی می‌باشند.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>با توجه به که دارایی شادروان کمتر از سه میلیون تومان می‌باشد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، استدعای صدور گواهی انحصار وراثت را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8F2965"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  <w:t>دارم.</w:t>
            </w:r>
          </w:p>
          <w:p w:rsidR="002B0C8B" w:rsidRPr="008F2965" w:rsidRDefault="002B0C8B" w:rsidP="007C1138">
            <w:pPr>
              <w:spacing w:line="240" w:lineRule="auto"/>
              <w:jc w:val="left"/>
              <w:rPr>
                <w:rFonts w:ascii="Times New Roman" w:hAnsi="Times New Roman" w:hint="cs"/>
                <w:spacing w:val="-4"/>
                <w:sz w:val="22"/>
                <w:szCs w:val="22"/>
                <w:rtl/>
              </w:rPr>
            </w:pPr>
          </w:p>
          <w:p w:rsidR="002B0C8B" w:rsidRPr="008F2965" w:rsidRDefault="002B0C8B" w:rsidP="007C1138">
            <w:pPr>
              <w:spacing w:line="240" w:lineRule="auto"/>
              <w:jc w:val="right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  <w:r w:rsidRPr="008F2965">
              <w:rPr>
                <w:rFonts w:ascii="Times New Roman" w:hAnsi="Times New Roman"/>
                <w:spacing w:val="-4"/>
                <w:sz w:val="22"/>
                <w:szCs w:val="22"/>
                <w:rtl/>
              </w:rPr>
              <w:t>محل امضاء- مهر- انگشت</w:t>
            </w:r>
          </w:p>
          <w:p w:rsidR="002B0C8B" w:rsidRPr="008F2965" w:rsidRDefault="002B0C8B" w:rsidP="007C1138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8B"/>
    <w:rsid w:val="002B0C8B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C8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C8B"/>
    <w:rPr>
      <w:color w:val="0000FF"/>
      <w:u w:val="single"/>
    </w:rPr>
  </w:style>
  <w:style w:type="paragraph" w:customStyle="1" w:styleId="3">
    <w:name w:val="فهرست3"/>
    <w:basedOn w:val="Normal"/>
    <w:qFormat/>
    <w:rsid w:val="002B0C8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C8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C8B"/>
    <w:rPr>
      <w:color w:val="0000FF"/>
      <w:u w:val="single"/>
    </w:rPr>
  </w:style>
  <w:style w:type="paragraph" w:customStyle="1" w:styleId="3">
    <w:name w:val="فهرست3"/>
    <w:basedOn w:val="Normal"/>
    <w:qFormat/>
    <w:rsid w:val="002B0C8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law-training\wwwroot\shahrvand\Forms\general\esteshhadieh\esteshaadiye_Hasr_Veraasat_1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2019-11-05T06:35:00Z</dcterms:created>
  <dcterms:modified xsi:type="dcterms:W3CDTF">2019-11-05T06:37:00Z</dcterms:modified>
</cp:coreProperties>
</file>