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26" w:rsidRDefault="00D00126" w:rsidP="00D00126">
      <w:pPr>
        <w:pStyle w:val="3"/>
        <w:rPr>
          <w:rFonts w:hint="cs"/>
          <w:rtl/>
        </w:rPr>
      </w:pPr>
      <w:r w:rsidRPr="00292575">
        <w:rPr>
          <w:rtl/>
        </w:rPr>
        <w:t>دادخواست</w:t>
      </w:r>
      <w:r w:rsidRPr="00292575">
        <w:rPr>
          <w:rFonts w:hint="cs"/>
          <w:rtl/>
        </w:rPr>
        <w:t xml:space="preserve"> تأمین دلیل در خرید مال غیرمنقول</w:t>
      </w:r>
    </w:p>
    <w:p w:rsidR="00D00126" w:rsidRPr="00292575" w:rsidRDefault="00D00126" w:rsidP="00D00126">
      <w:pPr>
        <w:pStyle w:val="3"/>
      </w:pPr>
      <w:bookmarkStart w:id="0" w:name="_GoBack"/>
      <w:bookmarkEnd w:id="0"/>
    </w:p>
    <w:tbl>
      <w:tblPr>
        <w:bidiVisual/>
        <w:tblW w:w="6732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11"/>
        <w:gridCol w:w="1170"/>
        <w:gridCol w:w="780"/>
        <w:gridCol w:w="686"/>
        <w:gridCol w:w="2126"/>
      </w:tblGrid>
      <w:tr w:rsidR="00D00126" w:rsidRPr="00292575" w:rsidTr="0043227C">
        <w:trPr>
          <w:trHeight w:val="39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11" w:type="dxa"/>
            <w:tcBorders>
              <w:top w:val="thinThickSmallGap" w:sz="24" w:space="0" w:color="auto"/>
            </w:tcBorders>
            <w:vAlign w:val="center"/>
          </w:tcPr>
          <w:p w:rsidR="00D00126" w:rsidRPr="00292575" w:rsidRDefault="00D00126" w:rsidP="004322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70" w:type="dxa"/>
            <w:tcBorders>
              <w:top w:val="thinThickSmallGap" w:sz="24" w:space="0" w:color="auto"/>
            </w:tcBorders>
            <w:vAlign w:val="center"/>
          </w:tcPr>
          <w:p w:rsidR="00D00126" w:rsidRPr="00292575" w:rsidRDefault="00D00126" w:rsidP="004322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D00126" w:rsidRPr="00292575" w:rsidRDefault="00D00126" w:rsidP="004322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86" w:type="dxa"/>
            <w:tcBorders>
              <w:top w:val="thinThickSmallGap" w:sz="24" w:space="0" w:color="auto"/>
            </w:tcBorders>
            <w:vAlign w:val="center"/>
          </w:tcPr>
          <w:p w:rsidR="00D00126" w:rsidRPr="00292575" w:rsidRDefault="00D00126" w:rsidP="004322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12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D00126" w:rsidRPr="00292575" w:rsidTr="0043227C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11" w:type="dxa"/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86" w:type="dxa"/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D00126" w:rsidRPr="00292575" w:rsidTr="0043227C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11" w:type="dxa"/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86" w:type="dxa"/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tcBorders>
              <w:right w:val="thinThickSmallGap" w:sz="24" w:space="0" w:color="auto"/>
            </w:tcBorders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D00126" w:rsidRPr="00292575" w:rsidTr="0043227C">
        <w:trPr>
          <w:cantSplit/>
          <w:trHeight w:val="142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D00126" w:rsidRPr="00292575" w:rsidTr="0043227C">
        <w:trPr>
          <w:trHeight w:val="139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173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تأمین دلیل در خرید مال غیرمنقول</w:t>
            </w:r>
          </w:p>
        </w:tc>
      </w:tr>
      <w:tr w:rsidR="00D00126" w:rsidRPr="00292575" w:rsidTr="0043227C">
        <w:trPr>
          <w:trHeight w:val="134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173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کپی مصدق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سند مالکیت/ مبایعه‌نامه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نظر کارشناس</w:t>
            </w:r>
          </w:p>
        </w:tc>
      </w:tr>
      <w:tr w:rsidR="00D00126" w:rsidRPr="00292575" w:rsidTr="0043227C">
        <w:trPr>
          <w:trHeight w:val="7184"/>
          <w:jc w:val="center"/>
        </w:trPr>
        <w:tc>
          <w:tcPr>
            <w:tcW w:w="673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شورای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حل اختلاف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D00126" w:rsidRPr="00292575" w:rsidRDefault="00D00126" w:rsidP="0043227C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به نشانی مذکور برابر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. دانگ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،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باب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خانه/ آپارتمان واقع در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را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از خوانده/ خواندگان خریداری نموده و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ر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یال به‌عنوان قسمتی از/ تمامی ثمن معامله نیز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پرداخت‌شده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است. نظر به اینکه متعاقب انجام معامله/ و تنظیم سند رسمی انتقال متوجه وجود عیوب متعدد در مورد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معامله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مذکور شده‌ام و خوانده/ خواندگان حاضر به جبران و رفع عیوب نمی‌باشند و از طرفی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در مقام جمع‌آوری دلایل حقانیت خویش می‌باشم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فلذا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به‌منظور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ثبت و حفظ آثار عیوب و نقایص موجود و ارزیابی میزان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آن‌ها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به استناد ماده 149 قانون آیین دادرسی دادگاه‌های عمومی و انقلاب در امور مدنی صدور قرار تأمین دلیل با جلب‌نظر کارشناس رسمی دادگستری مورد استدعاست.</w:t>
            </w:r>
          </w:p>
          <w:p w:rsidR="00D00126" w:rsidRPr="00292575" w:rsidRDefault="00D00126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00126" w:rsidRPr="00292575" w:rsidRDefault="00D00126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00126" w:rsidRPr="00292575" w:rsidRDefault="00D00126" w:rsidP="0043227C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D00126" w:rsidRDefault="00D00126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حل امضاء- مهر- انگشت</w:t>
            </w:r>
          </w:p>
          <w:p w:rsidR="00D00126" w:rsidRDefault="00D00126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00126" w:rsidRPr="00292575" w:rsidRDefault="00D00126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A270B9" w:rsidRDefault="00A270B9"/>
    <w:sectPr w:rsidR="00A2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26"/>
    <w:rsid w:val="00A270B9"/>
    <w:rsid w:val="00D0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0126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D00126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0126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D00126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2019-11-11T12:58:00Z</dcterms:created>
  <dcterms:modified xsi:type="dcterms:W3CDTF">2019-11-11T12:59:00Z</dcterms:modified>
</cp:coreProperties>
</file>